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97" w:rsidRDefault="006D4B97" w:rsidP="006D4B97">
      <w:pPr>
        <w:jc w:val="center"/>
      </w:pPr>
    </w:p>
    <w:p w:rsidR="00D332E5" w:rsidRDefault="006D4B97" w:rsidP="006D4B9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14500" cy="571097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680" cy="58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97" w:rsidRDefault="006D4B97" w:rsidP="006D4B97">
      <w:pPr>
        <w:jc w:val="center"/>
      </w:pPr>
    </w:p>
    <w:p w:rsidR="006D4B97" w:rsidRDefault="006D4B97" w:rsidP="006D4B97">
      <w:pPr>
        <w:jc w:val="center"/>
      </w:pPr>
    </w:p>
    <w:p w:rsidR="006D4B97" w:rsidRDefault="006D4B97" w:rsidP="006D4B97">
      <w:pPr>
        <w:jc w:val="center"/>
      </w:pPr>
    </w:p>
    <w:p w:rsidR="006D4B97" w:rsidRPr="006D4B97" w:rsidRDefault="006D4B97" w:rsidP="006D4B97">
      <w:pPr>
        <w:jc w:val="center"/>
        <w:rPr>
          <w:sz w:val="36"/>
          <w:szCs w:val="36"/>
        </w:rPr>
      </w:pPr>
      <w:r w:rsidRPr="006D4B97">
        <w:rPr>
          <w:sz w:val="36"/>
          <w:szCs w:val="36"/>
        </w:rPr>
        <w:t>Stage ch</w:t>
      </w:r>
      <w:r w:rsidR="003571D2">
        <w:rPr>
          <w:sz w:val="36"/>
          <w:szCs w:val="36"/>
        </w:rPr>
        <w:t>oristes</w:t>
      </w:r>
      <w:r w:rsidRPr="006D4B97">
        <w:rPr>
          <w:sz w:val="36"/>
          <w:szCs w:val="36"/>
        </w:rPr>
        <w:t xml:space="preserve"> confirmés</w:t>
      </w:r>
    </w:p>
    <w:p w:rsidR="006D4B97" w:rsidRPr="006D4B97" w:rsidRDefault="006D4B97" w:rsidP="006D4B97">
      <w:pPr>
        <w:jc w:val="center"/>
        <w:rPr>
          <w:sz w:val="36"/>
          <w:szCs w:val="36"/>
        </w:rPr>
      </w:pPr>
      <w:r w:rsidRPr="006D4B97">
        <w:rPr>
          <w:sz w:val="36"/>
          <w:szCs w:val="36"/>
        </w:rPr>
        <w:t>2022</w:t>
      </w:r>
    </w:p>
    <w:p w:rsidR="006D4B97" w:rsidRDefault="006D4B97" w:rsidP="006D4B97">
      <w:pPr>
        <w:jc w:val="center"/>
        <w:rPr>
          <w:sz w:val="32"/>
          <w:szCs w:val="32"/>
        </w:rPr>
      </w:pPr>
    </w:p>
    <w:p w:rsidR="006D4B97" w:rsidRDefault="006D4B97" w:rsidP="006D4B97">
      <w:pPr>
        <w:jc w:val="center"/>
        <w:rPr>
          <w:sz w:val="32"/>
          <w:szCs w:val="32"/>
        </w:rPr>
      </w:pPr>
    </w:p>
    <w:p w:rsidR="006D4B97" w:rsidRPr="006D4B97" w:rsidRDefault="006D4B97" w:rsidP="006D4B97">
      <w:pPr>
        <w:jc w:val="center"/>
        <w:rPr>
          <w:sz w:val="28"/>
          <w:szCs w:val="28"/>
        </w:rPr>
      </w:pPr>
      <w:r w:rsidRPr="006D4B97">
        <w:rPr>
          <w:sz w:val="28"/>
          <w:szCs w:val="28"/>
        </w:rPr>
        <w:t>Sanctus in C   J.S Bach</w:t>
      </w:r>
    </w:p>
    <w:p w:rsidR="006D4B97" w:rsidRPr="006D4B97" w:rsidRDefault="006D4B97" w:rsidP="006D4B97">
      <w:pPr>
        <w:jc w:val="center"/>
        <w:rPr>
          <w:sz w:val="28"/>
          <w:szCs w:val="28"/>
        </w:rPr>
      </w:pPr>
      <w:r w:rsidRPr="006D4B97">
        <w:rPr>
          <w:sz w:val="28"/>
          <w:szCs w:val="28"/>
        </w:rPr>
        <w:t>Te deum    W. Boyce</w:t>
      </w:r>
    </w:p>
    <w:p w:rsidR="006D4B97" w:rsidRPr="006D4B97" w:rsidRDefault="006D4B97" w:rsidP="006D4B97">
      <w:pPr>
        <w:jc w:val="center"/>
        <w:rPr>
          <w:sz w:val="28"/>
          <w:szCs w:val="28"/>
        </w:rPr>
      </w:pPr>
      <w:proofErr w:type="spellStart"/>
      <w:r w:rsidRPr="006D4B97">
        <w:rPr>
          <w:sz w:val="28"/>
          <w:szCs w:val="28"/>
        </w:rPr>
        <w:t>Geistliches</w:t>
      </w:r>
      <w:proofErr w:type="spellEnd"/>
      <w:r w:rsidRPr="006D4B97">
        <w:rPr>
          <w:sz w:val="28"/>
          <w:szCs w:val="28"/>
        </w:rPr>
        <w:t xml:space="preserve"> Lied   J. Brahms</w:t>
      </w:r>
    </w:p>
    <w:p w:rsidR="006D4B97" w:rsidRPr="006D4B97" w:rsidRDefault="006D4B97" w:rsidP="006D4B97">
      <w:pPr>
        <w:jc w:val="center"/>
        <w:rPr>
          <w:sz w:val="28"/>
          <w:szCs w:val="28"/>
        </w:rPr>
      </w:pPr>
      <w:r w:rsidRPr="006D4B97">
        <w:rPr>
          <w:sz w:val="28"/>
          <w:szCs w:val="28"/>
        </w:rPr>
        <w:t>Cantique de Jean Racine    G. Fauré</w:t>
      </w:r>
    </w:p>
    <w:p w:rsidR="006D4B97" w:rsidRPr="006D4B97" w:rsidRDefault="006D4B97" w:rsidP="006D4B97">
      <w:pPr>
        <w:jc w:val="center"/>
        <w:rPr>
          <w:sz w:val="28"/>
          <w:szCs w:val="28"/>
        </w:rPr>
      </w:pPr>
      <w:r w:rsidRPr="006D4B97">
        <w:rPr>
          <w:sz w:val="28"/>
          <w:szCs w:val="28"/>
        </w:rPr>
        <w:t>Les djinns    G. Fauré</w:t>
      </w:r>
    </w:p>
    <w:p w:rsidR="006D4B97" w:rsidRPr="006D4B97" w:rsidRDefault="004570A1" w:rsidP="006D4B97">
      <w:pPr>
        <w:jc w:val="center"/>
        <w:rPr>
          <w:sz w:val="28"/>
          <w:szCs w:val="28"/>
        </w:rPr>
      </w:pPr>
      <w:r>
        <w:rPr>
          <w:sz w:val="28"/>
          <w:szCs w:val="28"/>
        </w:rPr>
        <w:t>Dieu ! Qu’il la fait bon regarder</w:t>
      </w:r>
      <w:bookmarkStart w:id="0" w:name="_GoBack"/>
      <w:bookmarkEnd w:id="0"/>
      <w:r w:rsidR="006D4B97" w:rsidRPr="006D4B97">
        <w:rPr>
          <w:sz w:val="28"/>
          <w:szCs w:val="28"/>
        </w:rPr>
        <w:t xml:space="preserve">    C. Debussy</w:t>
      </w:r>
    </w:p>
    <w:p w:rsidR="006D4B97" w:rsidRDefault="006D4B97" w:rsidP="006D4B97">
      <w:pPr>
        <w:jc w:val="center"/>
        <w:rPr>
          <w:sz w:val="32"/>
          <w:szCs w:val="32"/>
        </w:rPr>
      </w:pPr>
    </w:p>
    <w:p w:rsidR="006D4B97" w:rsidRPr="006D4B97" w:rsidRDefault="006D4B97" w:rsidP="006D4B97">
      <w:pPr>
        <w:jc w:val="center"/>
        <w:rPr>
          <w:b/>
          <w:sz w:val="32"/>
          <w:szCs w:val="32"/>
        </w:rPr>
      </w:pPr>
      <w:r w:rsidRPr="006D4B97">
        <w:rPr>
          <w:b/>
          <w:sz w:val="32"/>
          <w:szCs w:val="32"/>
        </w:rPr>
        <w:t>Guillaume Costeley</w:t>
      </w:r>
    </w:p>
    <w:p w:rsidR="006D4B97" w:rsidRPr="006D4B97" w:rsidRDefault="006D4B97" w:rsidP="006D4B97">
      <w:pPr>
        <w:jc w:val="center"/>
        <w:rPr>
          <w:sz w:val="28"/>
          <w:szCs w:val="28"/>
        </w:rPr>
      </w:pPr>
      <w:r w:rsidRPr="006D4B97">
        <w:rPr>
          <w:sz w:val="28"/>
          <w:szCs w:val="28"/>
        </w:rPr>
        <w:t>Hardis français</w:t>
      </w:r>
    </w:p>
    <w:p w:rsidR="006D4B97" w:rsidRPr="006D4B97" w:rsidRDefault="006D4B97" w:rsidP="006D4B97">
      <w:pPr>
        <w:jc w:val="center"/>
        <w:rPr>
          <w:sz w:val="28"/>
          <w:szCs w:val="28"/>
        </w:rPr>
      </w:pPr>
      <w:r w:rsidRPr="006D4B97">
        <w:rPr>
          <w:sz w:val="28"/>
          <w:szCs w:val="28"/>
        </w:rPr>
        <w:t xml:space="preserve">Mignonne allons voir si la </w:t>
      </w:r>
      <w:proofErr w:type="spellStart"/>
      <w:r w:rsidRPr="006D4B97">
        <w:rPr>
          <w:sz w:val="28"/>
          <w:szCs w:val="28"/>
        </w:rPr>
        <w:t>roze</w:t>
      </w:r>
      <w:proofErr w:type="spellEnd"/>
    </w:p>
    <w:p w:rsidR="006D4B97" w:rsidRPr="006D4B97" w:rsidRDefault="006D4B97" w:rsidP="006D4B97">
      <w:pPr>
        <w:jc w:val="center"/>
        <w:rPr>
          <w:sz w:val="28"/>
          <w:szCs w:val="28"/>
        </w:rPr>
      </w:pPr>
      <w:r w:rsidRPr="006D4B97">
        <w:rPr>
          <w:sz w:val="28"/>
          <w:szCs w:val="28"/>
        </w:rPr>
        <w:t>Quand le berger vit la bergère</w:t>
      </w:r>
    </w:p>
    <w:p w:rsidR="006D4B97" w:rsidRPr="006D4B97" w:rsidRDefault="006D4B97" w:rsidP="006D4B97">
      <w:pPr>
        <w:jc w:val="center"/>
        <w:rPr>
          <w:sz w:val="28"/>
          <w:szCs w:val="28"/>
        </w:rPr>
      </w:pPr>
      <w:r w:rsidRPr="006D4B97">
        <w:rPr>
          <w:sz w:val="28"/>
          <w:szCs w:val="28"/>
        </w:rPr>
        <w:t>Quand l’</w:t>
      </w:r>
      <w:proofErr w:type="spellStart"/>
      <w:r w:rsidRPr="006D4B97">
        <w:rPr>
          <w:sz w:val="28"/>
          <w:szCs w:val="28"/>
        </w:rPr>
        <w:t>ennuy</w:t>
      </w:r>
      <w:proofErr w:type="spellEnd"/>
      <w:r w:rsidRPr="006D4B97">
        <w:rPr>
          <w:sz w:val="28"/>
          <w:szCs w:val="28"/>
        </w:rPr>
        <w:t xml:space="preserve"> fâcheux vous prend</w:t>
      </w:r>
    </w:p>
    <w:p w:rsidR="006D4B97" w:rsidRPr="006D4B97" w:rsidRDefault="006D4B97" w:rsidP="006D4B97">
      <w:pPr>
        <w:jc w:val="center"/>
        <w:rPr>
          <w:sz w:val="28"/>
          <w:szCs w:val="28"/>
        </w:rPr>
      </w:pPr>
      <w:r w:rsidRPr="006D4B97">
        <w:rPr>
          <w:sz w:val="28"/>
          <w:szCs w:val="28"/>
        </w:rPr>
        <w:t>Las, je n’eusse jamais pensé</w:t>
      </w:r>
    </w:p>
    <w:sectPr w:rsidR="006D4B97" w:rsidRPr="006D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97"/>
    <w:rsid w:val="003571D2"/>
    <w:rsid w:val="004570A1"/>
    <w:rsid w:val="006D4B97"/>
    <w:rsid w:val="00D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DC98E-628B-4C41-A836-A37EC12A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FROMENT</dc:creator>
  <cp:keywords/>
  <dc:description/>
  <cp:lastModifiedBy>Luc FROMENT</cp:lastModifiedBy>
  <cp:revision>3</cp:revision>
  <dcterms:created xsi:type="dcterms:W3CDTF">2022-03-12T22:11:00Z</dcterms:created>
  <dcterms:modified xsi:type="dcterms:W3CDTF">2022-03-17T19:16:00Z</dcterms:modified>
</cp:coreProperties>
</file>